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4F8" w:rsidRDefault="004234F8" w:rsidP="004234F8">
      <w:pPr>
        <w:pStyle w:val="a5"/>
        <w:jc w:val="center"/>
      </w:pPr>
      <w:r>
        <w:t>КРАСНОЯРСКИЙ КРАЙ</w:t>
      </w:r>
    </w:p>
    <w:p w:rsidR="004234F8" w:rsidRDefault="004234F8" w:rsidP="004234F8">
      <w:pPr>
        <w:pStyle w:val="a5"/>
        <w:jc w:val="center"/>
      </w:pPr>
      <w:r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5B2F5F">
        <w:t>5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  <w:r w:rsidRPr="005C2C0D">
        <w:rPr>
          <w:sz w:val="26"/>
          <w:szCs w:val="26"/>
        </w:rPr>
        <w:t xml:space="preserve">В соответствии со </w:t>
      </w:r>
      <w:r w:rsidRPr="00AD2C01">
        <w:rPr>
          <w:sz w:val="26"/>
          <w:szCs w:val="26"/>
        </w:rPr>
        <w:t>статьей 179</w:t>
      </w:r>
      <w:r w:rsidRPr="005C2C0D">
        <w:rPr>
          <w:sz w:val="26"/>
          <w:szCs w:val="26"/>
        </w:rPr>
        <w:t xml:space="preserve"> Бюджетного кодекса Российской Федерации, руководствуясь </w:t>
      </w:r>
      <w:r w:rsidRPr="00AD2C01">
        <w:rPr>
          <w:sz w:val="26"/>
          <w:szCs w:val="26"/>
        </w:rPr>
        <w:t>Порядком</w:t>
      </w:r>
      <w:r w:rsidRPr="005C2C0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</w:t>
      </w:r>
      <w:r>
        <w:rPr>
          <w:sz w:val="26"/>
          <w:szCs w:val="26"/>
        </w:rPr>
        <w:t>города Норильска от 30.06.2014 №</w:t>
      </w:r>
      <w:r w:rsidRPr="005C2C0D">
        <w:rPr>
          <w:sz w:val="26"/>
          <w:szCs w:val="26"/>
        </w:rPr>
        <w:t xml:space="preserve"> 372, </w:t>
      </w:r>
      <w:r w:rsidRPr="00AD2C01">
        <w:rPr>
          <w:sz w:val="26"/>
          <w:szCs w:val="26"/>
        </w:rPr>
        <w:t>Перечнем</w:t>
      </w:r>
      <w:r w:rsidRPr="005C2C0D">
        <w:rPr>
          <w:sz w:val="26"/>
          <w:szCs w:val="26"/>
        </w:rPr>
        <w:t xml:space="preserve"> муниципальных программ муниципального образования город Норильск, утвержденным Распоряжением Администрации города </w:t>
      </w:r>
      <w:r>
        <w:rPr>
          <w:sz w:val="26"/>
          <w:szCs w:val="26"/>
        </w:rPr>
        <w:t xml:space="preserve">Норильска от 19.07.2013 № 3864, </w:t>
      </w:r>
      <w:r w:rsidRPr="00EB1EE3">
        <w:rPr>
          <w:sz w:val="26"/>
          <w:szCs w:val="26"/>
        </w:rPr>
        <w:t>в целях о</w:t>
      </w:r>
      <w:r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Pr="00EB1EE3">
        <w:rPr>
          <w:sz w:val="26"/>
          <w:szCs w:val="26"/>
        </w:rPr>
        <w:t>обучающихся,</w:t>
      </w:r>
      <w:r w:rsidRPr="00EB1EE3">
        <w:rPr>
          <w:color w:val="FF0000"/>
          <w:sz w:val="26"/>
          <w:szCs w:val="26"/>
        </w:rPr>
        <w:t xml:space="preserve"> </w:t>
      </w:r>
      <w:r w:rsidRPr="00EB1EE3">
        <w:rPr>
          <w:color w:val="000000"/>
          <w:sz w:val="26"/>
          <w:szCs w:val="26"/>
        </w:rPr>
        <w:t>соблюдения</w:t>
      </w:r>
      <w:r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Pr="00EB1EE3">
        <w:rPr>
          <w:sz w:val="26"/>
          <w:szCs w:val="26"/>
        </w:rPr>
        <w:t xml:space="preserve">, </w:t>
      </w:r>
    </w:p>
    <w:p w:rsidR="004234F8" w:rsidRPr="00EB1EE3" w:rsidRDefault="004234F8" w:rsidP="004234F8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ПОСТАНОВЛЯЮ:</w:t>
      </w: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</w:p>
    <w:p w:rsidR="004234F8" w:rsidRDefault="004234F8" w:rsidP="004234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 xml:space="preserve">Об утверждении муниципальной программы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>Развитие образования</w:t>
      </w:r>
      <w:r>
        <w:rPr>
          <w:sz w:val="26"/>
          <w:szCs w:val="26"/>
        </w:rPr>
        <w:t>»</w:t>
      </w:r>
      <w:r w:rsidRPr="00766D4B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- Постановление) следующе</w:t>
      </w:r>
      <w:r w:rsidRPr="00EB1EE3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4234F8" w:rsidRDefault="004234F8" w:rsidP="004234F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постановление вступает в </w:t>
      </w:r>
      <w:r w:rsidRPr="001539D5">
        <w:rPr>
          <w:sz w:val="26"/>
          <w:szCs w:val="26"/>
        </w:rPr>
        <w:t>силу с 01.01.202</w:t>
      </w:r>
      <w:r>
        <w:rPr>
          <w:sz w:val="26"/>
          <w:szCs w:val="26"/>
        </w:rPr>
        <w:t>6</w:t>
      </w:r>
      <w:r w:rsidRPr="001539D5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234F8" w:rsidRPr="00EB1EE3" w:rsidRDefault="004234F8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559" w:rsidRDefault="0068455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5B2F5F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Преображенская Елена Ивановна</w:t>
      </w:r>
    </w:p>
    <w:p w:rsidR="00684559" w:rsidRDefault="007326B4" w:rsidP="00684559">
      <w:pPr>
        <w:pStyle w:val="ConsPlusTitle"/>
        <w:jc w:val="both"/>
        <w:rPr>
          <w:color w:val="000000"/>
          <w:spacing w:val="-2"/>
          <w:sz w:val="20"/>
          <w:szCs w:val="20"/>
        </w:rPr>
      </w:pPr>
      <w:r w:rsidRPr="0053285C">
        <w:rPr>
          <w:b w:val="0"/>
          <w:sz w:val="22"/>
          <w:szCs w:val="22"/>
        </w:rPr>
        <w:t>43 72 00</w:t>
      </w:r>
      <w:r w:rsidR="00684559">
        <w:rPr>
          <w:color w:val="000000"/>
          <w:spacing w:val="-2"/>
          <w:sz w:val="20"/>
          <w:szCs w:val="20"/>
        </w:rPr>
        <w:t xml:space="preserve"> 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lastRenderedPageBreak/>
        <w:t xml:space="preserve">Приложение 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к постановлению Администрации города Норильска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«___</w:t>
      </w:r>
      <w:proofErr w:type="gramStart"/>
      <w:r w:rsidRPr="00293615">
        <w:rPr>
          <w:sz w:val="26"/>
          <w:szCs w:val="26"/>
        </w:rPr>
        <w:t>_»_</w:t>
      </w:r>
      <w:proofErr w:type="gramEnd"/>
      <w:r w:rsidRPr="00293615">
        <w:rPr>
          <w:sz w:val="26"/>
          <w:szCs w:val="26"/>
        </w:rPr>
        <w:t>______202</w:t>
      </w:r>
      <w:r>
        <w:rPr>
          <w:sz w:val="26"/>
          <w:szCs w:val="26"/>
        </w:rPr>
        <w:t>5</w:t>
      </w:r>
      <w:r w:rsidRPr="00293615">
        <w:rPr>
          <w:sz w:val="26"/>
          <w:szCs w:val="26"/>
        </w:rPr>
        <w:t xml:space="preserve"> № ______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УТВЕРЖДЕНА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постановлением 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Администрации города Норильска </w:t>
      </w:r>
    </w:p>
    <w:p w:rsidR="0069118C" w:rsidRPr="00293615" w:rsidRDefault="0069118C" w:rsidP="0069118C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07.12.2016 № 583</w:t>
      </w:r>
    </w:p>
    <w:p w:rsidR="0069118C" w:rsidRPr="00293615" w:rsidRDefault="0069118C" w:rsidP="0069118C">
      <w:pPr>
        <w:pStyle w:val="ConsPlusNormal"/>
        <w:jc w:val="both"/>
        <w:rPr>
          <w:sz w:val="26"/>
          <w:szCs w:val="26"/>
        </w:rPr>
      </w:pPr>
    </w:p>
    <w:p w:rsidR="0069118C" w:rsidRPr="00DD46BA" w:rsidRDefault="0069118C" w:rsidP="0069118C">
      <w:pPr>
        <w:pStyle w:val="ConsPlusTitle"/>
        <w:jc w:val="center"/>
        <w:outlineLvl w:val="1"/>
        <w:rPr>
          <w:sz w:val="26"/>
          <w:szCs w:val="26"/>
        </w:rPr>
      </w:pPr>
      <w:r w:rsidRPr="00DD46BA">
        <w:rPr>
          <w:sz w:val="26"/>
          <w:szCs w:val="26"/>
        </w:rPr>
        <w:t>I. ПАСПОРТ</w:t>
      </w:r>
    </w:p>
    <w:p w:rsidR="0069118C" w:rsidRDefault="0069118C" w:rsidP="0069118C">
      <w:pPr>
        <w:pStyle w:val="ConsPlusTitle"/>
        <w:jc w:val="center"/>
        <w:rPr>
          <w:sz w:val="26"/>
          <w:szCs w:val="26"/>
        </w:rPr>
      </w:pPr>
      <w:r w:rsidRPr="00DD46BA">
        <w:rPr>
          <w:sz w:val="26"/>
          <w:szCs w:val="26"/>
        </w:rPr>
        <w:t>МУНИЦИПАЛЬНОЙ ПРОГРАММЫ «РАЗВИТИЕ ОБРАЗОВАНИЯ»</w:t>
      </w:r>
    </w:p>
    <w:p w:rsidR="0069118C" w:rsidRPr="00DD46BA" w:rsidRDefault="0069118C" w:rsidP="0069118C">
      <w:pPr>
        <w:pStyle w:val="ConsPlusTitle"/>
        <w:jc w:val="center"/>
        <w:rPr>
          <w:sz w:val="26"/>
          <w:szCs w:val="26"/>
        </w:rPr>
      </w:pPr>
      <w:r w:rsidRPr="000F0D95">
        <w:rPr>
          <w:sz w:val="26"/>
          <w:szCs w:val="26"/>
        </w:rPr>
        <w:t>(далее - МП)</w:t>
      </w:r>
    </w:p>
    <w:p w:rsidR="0069118C" w:rsidRPr="00DD46BA" w:rsidRDefault="0069118C" w:rsidP="006911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муниципальной программы (наименование, номер и дата правового акта, утверждающего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Перечень МП</w:t>
            </w: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>
              <w:r w:rsidRPr="00DD46BA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№ 3864 «Об утверждении Перечня муниципальных программ муниципального образования город Норильск»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(разработчик)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(Отдел опеки и попечительства)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Норильска/Муниципальное казенное учреждение «Управление социальной политики» (далее - МКУ «Управление социальной политики»);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Норильска; Управление по делам культуры и искусства Администрации города Норильска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1. «</w:t>
            </w:r>
            <w:hyperlink w:anchor="P260">
              <w:r w:rsidRPr="00DD46BA">
                <w:rPr>
                  <w:rFonts w:ascii="Times New Roman" w:hAnsi="Times New Roman" w:cs="Times New Roman"/>
                  <w:sz w:val="26"/>
                  <w:szCs w:val="26"/>
                </w:rPr>
                <w:t>Развитие</w:t>
              </w:r>
            </w:hyperlink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дошкольного, общего и дополнительного образования детей»;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2. «</w:t>
            </w:r>
            <w:hyperlink w:anchor="P946">
              <w:r w:rsidRPr="00DD46BA">
                <w:rPr>
                  <w:rFonts w:ascii="Times New Roman" w:hAnsi="Times New Roman" w:cs="Times New Roman"/>
                  <w:sz w:val="26"/>
                  <w:szCs w:val="26"/>
                </w:rPr>
                <w:t>Питание</w:t>
              </w:r>
            </w:hyperlink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учащихся общеобразовательных школ»;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3. «</w:t>
            </w:r>
            <w:hyperlink w:anchor="P1102">
              <w:r w:rsidRPr="00DD46BA">
                <w:rPr>
                  <w:rFonts w:ascii="Times New Roman" w:hAnsi="Times New Roman" w:cs="Times New Roman"/>
                  <w:sz w:val="26"/>
                  <w:szCs w:val="26"/>
                </w:rPr>
                <w:t>Отдых</w:t>
              </w:r>
            </w:hyperlink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и оздоровление детей»;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4. «</w:t>
            </w:r>
            <w:hyperlink w:anchor="P1285">
              <w:r w:rsidRPr="00DD46BA">
                <w:rPr>
                  <w:rFonts w:ascii="Times New Roman" w:hAnsi="Times New Roman" w:cs="Times New Roman"/>
                  <w:sz w:val="26"/>
                  <w:szCs w:val="26"/>
                </w:rPr>
                <w:t>Осуществление</w:t>
              </w:r>
            </w:hyperlink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 по опеке и попечительству в отношении несовершеннолетних»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высокого качества образования, соответствующего потребностям граждан, </w:t>
            </w:r>
            <w:proofErr w:type="spellStart"/>
            <w:r w:rsidRPr="00DD46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здоровьесбережение</w:t>
            </w:r>
            <w:proofErr w:type="spellEnd"/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обучающихся, соблюдение прав и законных интересов несовершеннолетних в области опеки и попечительства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Задачи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 и успешной социализации детей;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2. Повышение качества, сбалансированности и доступности школьного питания, обеспечивающего сохранение и укрепление здоровья учащихся общеобразовательных школ;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3. Обеспечение безопасного, качественного отдыха и оздоровление детей муниципального образования город Норильск;</w:t>
            </w:r>
          </w:p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4. Обеспечение прав и законных интересов несовершеннолетних, проживающих на территории муниципального образования город Норильск, в области опеки и попечительства</w:t>
            </w:r>
          </w:p>
        </w:tc>
      </w:tr>
      <w:tr w:rsidR="0069118C" w:rsidRPr="00B67753" w:rsidTr="003874A8">
        <w:tc>
          <w:tcPr>
            <w:tcW w:w="2324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746" w:type="dxa"/>
          </w:tcPr>
          <w:p w:rsidR="0069118C" w:rsidRPr="00DD46BA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46BA">
              <w:rPr>
                <w:rFonts w:ascii="Times New Roman" w:hAnsi="Times New Roman" w:cs="Times New Roman"/>
                <w:sz w:val="26"/>
                <w:szCs w:val="26"/>
              </w:rPr>
              <w:t>2017 – 2028 годы</w:t>
            </w:r>
          </w:p>
        </w:tc>
      </w:tr>
      <w:tr w:rsidR="0069118C" w:rsidRPr="00B67753" w:rsidTr="003874A8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  <w:shd w:val="clear" w:color="auto" w:fill="auto"/>
          </w:tcPr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программе,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: 155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 762 093,0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</w:t>
            </w: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2017-2024 годы: 89 875 469,9 тыс. руб., из них: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1 885 512,2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краевой бюджет – 54 456 744,4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местный бюджет – 28 553 615,2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4 979 598,1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18C" w:rsidRPr="00E00F54" w:rsidRDefault="0069118C" w:rsidP="003874A8">
            <w:pPr>
              <w:widowControl w:val="0"/>
              <w:autoSpaceDE w:val="0"/>
              <w:autoSpaceDN w:val="0"/>
              <w:rPr>
                <w:rFonts w:eastAsiaTheme="minorEastAsia"/>
                <w:b/>
                <w:sz w:val="26"/>
                <w:szCs w:val="26"/>
              </w:rPr>
            </w:pPr>
            <w:r w:rsidRPr="00E00F54">
              <w:rPr>
                <w:rFonts w:eastAsiaTheme="minorEastAsia"/>
                <w:b/>
                <w:sz w:val="26"/>
                <w:szCs w:val="26"/>
              </w:rPr>
              <w:t>2025 год: 16 690 903,9 тыс. руб., из них:</w:t>
            </w:r>
          </w:p>
          <w:p w:rsidR="0069118C" w:rsidRPr="00E00F54" w:rsidRDefault="0069118C" w:rsidP="003874A8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E00F54">
              <w:rPr>
                <w:rFonts w:eastAsiaTheme="minorEastAsia"/>
                <w:sz w:val="26"/>
                <w:szCs w:val="26"/>
              </w:rPr>
              <w:t>федеральный бюджет – 454 141,4 тыс. руб.;</w:t>
            </w:r>
          </w:p>
          <w:p w:rsidR="0069118C" w:rsidRPr="00E00F54" w:rsidRDefault="0069118C" w:rsidP="003874A8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E00F54">
              <w:rPr>
                <w:rFonts w:eastAsiaTheme="minorEastAsia"/>
                <w:sz w:val="26"/>
                <w:szCs w:val="26"/>
              </w:rPr>
              <w:t>краевой бюджет – 10 757 568,6 тыс. руб.;</w:t>
            </w:r>
          </w:p>
          <w:p w:rsidR="0069118C" w:rsidRPr="00E00F54" w:rsidRDefault="0069118C" w:rsidP="003874A8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E00F54">
              <w:rPr>
                <w:rFonts w:eastAsiaTheme="minorEastAsia"/>
                <w:sz w:val="26"/>
                <w:szCs w:val="26"/>
              </w:rPr>
              <w:t>местный бюджет – 4 723 631,6 тыс. руб.;</w:t>
            </w:r>
          </w:p>
          <w:p w:rsidR="0069118C" w:rsidRPr="00E00F54" w:rsidRDefault="0069118C" w:rsidP="003874A8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E00F54">
              <w:rPr>
                <w:rFonts w:eastAsiaTheme="minorEastAsia"/>
                <w:sz w:val="26"/>
                <w:szCs w:val="26"/>
              </w:rPr>
              <w:t>внебюджетные средства – 755 562,3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2026 год: 16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95 748,0 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212 538,6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краевой бюджет – 10 563 700,9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местный бюджет – 4 965 608,3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753 900,2</w:t>
            </w: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>2027 год: 16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 442 566,4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204 978,9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краевой бюджет – 10 543 079,0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местный бюджет – 4 940 608,3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средства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753 900,2 </w:t>
            </w: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2028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16 257 404,8</w:t>
            </w:r>
            <w:r w:rsidRPr="00E00F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78 177,1 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краевой бюджет – 10 484 719,2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местный бюджет – 4 940 608,3 тыс. руб.;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753 900,2 </w:t>
            </w: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</w:t>
            </w:r>
          </w:p>
          <w:p w:rsidR="0069118C" w:rsidRPr="00E00F54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0F54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  <w:tr w:rsidR="0069118C" w:rsidRPr="00B67753" w:rsidTr="003874A8">
        <w:tc>
          <w:tcPr>
            <w:tcW w:w="2324" w:type="dxa"/>
            <w:shd w:val="clear" w:color="auto" w:fill="auto"/>
          </w:tcPr>
          <w:p w:rsidR="0069118C" w:rsidRPr="00B67753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244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ожидаемые результаты </w:t>
            </w:r>
            <w:r w:rsidRPr="00E67893">
              <w:rPr>
                <w:rFonts w:ascii="Times New Roman" w:hAnsi="Times New Roman" w:cs="Times New Roman"/>
                <w:sz w:val="26"/>
                <w:szCs w:val="26"/>
              </w:rPr>
              <w:t>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46" w:type="dxa"/>
            <w:shd w:val="clear" w:color="auto" w:fill="auto"/>
          </w:tcPr>
          <w:p w:rsidR="0069118C" w:rsidRPr="008A2CE6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2CE6">
              <w:rPr>
                <w:rFonts w:ascii="Times New Roman" w:hAnsi="Times New Roman" w:cs="Times New Roman"/>
                <w:sz w:val="26"/>
                <w:szCs w:val="26"/>
              </w:rPr>
              <w:t xml:space="preserve">К концу 2028 года планируется достигнуть следующих </w:t>
            </w:r>
            <w:r w:rsidRPr="00017BB9">
              <w:rPr>
                <w:rFonts w:ascii="Times New Roman" w:hAnsi="Times New Roman" w:cs="Times New Roman"/>
                <w:sz w:val="26"/>
                <w:szCs w:val="26"/>
              </w:rPr>
              <w:t>значений показателей</w:t>
            </w:r>
            <w:r w:rsidRPr="008A2CE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9118C" w:rsidRPr="008A2CE6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2CE6">
              <w:rPr>
                <w:rFonts w:ascii="Times New Roman" w:hAnsi="Times New Roman" w:cs="Times New Roman"/>
                <w:sz w:val="26"/>
                <w:szCs w:val="26"/>
              </w:rPr>
              <w:t>1. Отношение численности детей в возрасте от 3-7 лет, которым предоставлена возможность получать услуги дошкольного образования, к численности детей в возрасте от 3 до 7 лет, состоящих на учете в Управлении общего и дошкольного образования - 100,0%.</w:t>
            </w:r>
          </w:p>
          <w:p w:rsidR="0069118C" w:rsidRPr="00B67753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93B52">
              <w:rPr>
                <w:rFonts w:ascii="Times New Roman" w:hAnsi="Times New Roman" w:cs="Times New Roman"/>
                <w:sz w:val="26"/>
                <w:szCs w:val="26"/>
              </w:rPr>
              <w:t xml:space="preserve">.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5 - 18 лет) </w:t>
            </w:r>
            <w:r w:rsidRPr="00D96620">
              <w:rPr>
                <w:rFonts w:ascii="Times New Roman" w:hAnsi="Times New Roman" w:cs="Times New Roman"/>
                <w:sz w:val="26"/>
                <w:szCs w:val="26"/>
              </w:rPr>
              <w:t>- 80%.</w:t>
            </w:r>
          </w:p>
          <w:p w:rsidR="0069118C" w:rsidRPr="008701F0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701F0">
              <w:rPr>
                <w:rFonts w:ascii="Times New Roman" w:hAnsi="Times New Roman" w:cs="Times New Roman"/>
                <w:sz w:val="26"/>
                <w:szCs w:val="26"/>
              </w:rPr>
              <w:t xml:space="preserve">. Доля оздоровленных детей школьного возраста от общего количества обучающихся в муниципальных общеобразовательных </w:t>
            </w:r>
            <w:r w:rsidRPr="007C3415">
              <w:rPr>
                <w:rFonts w:ascii="Times New Roman" w:hAnsi="Times New Roman" w:cs="Times New Roman"/>
                <w:sz w:val="26"/>
                <w:szCs w:val="26"/>
              </w:rPr>
              <w:t>учреждениях – 11,6%.</w:t>
            </w:r>
          </w:p>
          <w:p w:rsidR="0069118C" w:rsidRPr="00B67753" w:rsidRDefault="0069118C" w:rsidP="003874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2443C">
              <w:rPr>
                <w:rFonts w:ascii="Times New Roman" w:hAnsi="Times New Roman" w:cs="Times New Roman"/>
                <w:sz w:val="26"/>
                <w:szCs w:val="26"/>
              </w:rPr>
              <w:t xml:space="preserve">4. Доля детей, оставшихся без попечения родителей, всего, 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типов, в общей численности детского населения муниципального образования город </w:t>
            </w:r>
            <w:r w:rsidRPr="00D96620">
              <w:rPr>
                <w:rFonts w:ascii="Times New Roman" w:hAnsi="Times New Roman" w:cs="Times New Roman"/>
                <w:sz w:val="26"/>
                <w:szCs w:val="26"/>
              </w:rPr>
              <w:t>Норильск - 0,81%</w:t>
            </w:r>
          </w:p>
        </w:tc>
      </w:tr>
    </w:tbl>
    <w:p w:rsidR="0069118C" w:rsidRPr="0053285C" w:rsidRDefault="0069118C" w:rsidP="00684559">
      <w:pPr>
        <w:pStyle w:val="ConsPlusTitle"/>
        <w:jc w:val="both"/>
        <w:rPr>
          <w:b w:val="0"/>
          <w:sz w:val="22"/>
          <w:szCs w:val="22"/>
        </w:rPr>
      </w:pPr>
      <w:bookmarkStart w:id="0" w:name="_GoBack"/>
      <w:bookmarkEnd w:id="0"/>
    </w:p>
    <w:sectPr w:rsidR="0069118C" w:rsidRPr="0053285C" w:rsidSect="006F7287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234F8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2F5F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84559"/>
    <w:rsid w:val="0069118C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6F7287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link w:val="ConsPlusNormal0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  <w:style w:type="character" w:customStyle="1" w:styleId="ConsPlusNormal0">
    <w:name w:val="ConsPlusNormal Знак"/>
    <w:basedOn w:val="a0"/>
    <w:link w:val="ConsPlusNormal"/>
    <w:locked/>
    <w:rsid w:val="0069118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5CBDE6F223B0F5ED1847968380F85D3BEEFD8BC8B3747C9A65CD57BD612B30FE6D617704F07FD5B45B9CBF3AFC60B353J2B6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798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13</cp:revision>
  <cp:lastPrinted>2025-11-11T08:33:00Z</cp:lastPrinted>
  <dcterms:created xsi:type="dcterms:W3CDTF">2023-11-10T13:30:00Z</dcterms:created>
  <dcterms:modified xsi:type="dcterms:W3CDTF">2025-11-14T06:51:00Z</dcterms:modified>
</cp:coreProperties>
</file>